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0" w:rsidRDefault="00B15B80" w:rsidP="00A67965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B80" w:rsidTr="00B15B80">
        <w:trPr>
          <w:trHeight w:val="467"/>
        </w:trPr>
        <w:tc>
          <w:tcPr>
            <w:tcW w:w="9350" w:type="dxa"/>
            <w:shd w:val="clear" w:color="auto" w:fill="8F0000" w:themeFill="text1" w:themeFillShade="BF"/>
          </w:tcPr>
          <w:p w:rsidR="00B15B80" w:rsidRPr="00B15B80" w:rsidRDefault="00B15B80" w:rsidP="00822B18">
            <w:pPr>
              <w:spacing w:before="80" w:after="80"/>
              <w:rPr>
                <w:b/>
                <w:sz w:val="28"/>
                <w:szCs w:val="28"/>
              </w:rPr>
            </w:pPr>
            <w:r w:rsidRPr="00B15B80">
              <w:rPr>
                <w:b/>
                <w:sz w:val="28"/>
                <w:szCs w:val="28"/>
              </w:rPr>
              <w:t>CONT 89</w:t>
            </w:r>
            <w:r w:rsidR="00822B18">
              <w:rPr>
                <w:b/>
                <w:sz w:val="28"/>
                <w:szCs w:val="28"/>
              </w:rPr>
              <w:t>1</w:t>
            </w:r>
            <w:r w:rsidRPr="00B15B80">
              <w:rPr>
                <w:b/>
                <w:sz w:val="28"/>
                <w:szCs w:val="28"/>
              </w:rPr>
              <w:t xml:space="preserve">: Teaching English as a Second Language Part </w:t>
            </w:r>
            <w:r w:rsidR="00822B18">
              <w:rPr>
                <w:b/>
                <w:sz w:val="28"/>
                <w:szCs w:val="28"/>
              </w:rPr>
              <w:t>2</w:t>
            </w:r>
          </w:p>
        </w:tc>
      </w:tr>
    </w:tbl>
    <w:p w:rsidR="005A6031" w:rsidRDefault="005A6031" w:rsidP="00A67965">
      <w:pPr>
        <w:pStyle w:val="Heading1"/>
      </w:pPr>
    </w:p>
    <w:p w:rsidR="00411C34" w:rsidRDefault="00411C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3C26" w:rsidTr="002266B7">
        <w:trPr>
          <w:trHeight w:val="5564"/>
        </w:trPr>
        <w:tc>
          <w:tcPr>
            <w:tcW w:w="4675" w:type="dxa"/>
            <w:vMerge w:val="restart"/>
          </w:tcPr>
          <w:p w:rsidR="003E3C26" w:rsidRDefault="003E3C26" w:rsidP="00122208">
            <w:pPr>
              <w:pStyle w:val="Heading1"/>
            </w:pPr>
            <w:r>
              <w:t xml:space="preserve">Module 1: </w:t>
            </w:r>
            <w:r w:rsidRPr="00032079">
              <w:t>Language Teaching and Learning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Introductions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Learning L1: An Effortless Task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Learning L2: My Story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Key Concepts for Language Teachers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Knowledge Check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Putting Theory into Practice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Theories of Language and Learning Timeline, interactive timeline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Language Methods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Task-Based Language Instruction (TBLT)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Language Methods Mind Map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Digital Poster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Assignment</w:t>
            </w:r>
          </w:p>
          <w:p w:rsidR="003E3C26" w:rsidRDefault="003E3C26" w:rsidP="00524EC0">
            <w:pPr>
              <w:pStyle w:val="Heading1"/>
              <w:outlineLvl w:val="0"/>
            </w:pPr>
          </w:p>
          <w:p w:rsidR="003E3C26" w:rsidRDefault="003E3C26" w:rsidP="00524EC0">
            <w:pPr>
              <w:pStyle w:val="Heading1"/>
            </w:pPr>
            <w:r>
              <w:t xml:space="preserve">Module 2: </w:t>
            </w:r>
            <w:r w:rsidRPr="00032079">
              <w:t>Communicative Competence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What is Communicative Competence?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Communicative Competence Q&amp;A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Reflecting on Communicative Competence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CLBs: The Boot camp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Common European Framework Reference (CEFR)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Class Glossary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Assignment</w:t>
            </w:r>
          </w:p>
          <w:p w:rsidR="003E3C26" w:rsidRPr="000E14A6" w:rsidRDefault="003E3C26" w:rsidP="000E14A6">
            <w:r>
              <w:t xml:space="preserve"> </w:t>
            </w:r>
          </w:p>
          <w:p w:rsidR="003E3C26" w:rsidRDefault="003E3C26" w:rsidP="00411C34">
            <w:pPr>
              <w:pStyle w:val="Heading1"/>
            </w:pPr>
            <w:r>
              <w:t xml:space="preserve">Module 3: </w:t>
            </w:r>
            <w:r w:rsidRPr="00032079">
              <w:t>Teaching Language Forms—Vocabulary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Teaching Vocabulary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Vocabulary Terms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Current Trends in Teaching Vocabulary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Knowledge Check–ungraded true-false quiz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Vocabulary Practice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Questions About Teaching Vocabulary</w:t>
            </w:r>
          </w:p>
          <w:p w:rsidR="003E3C26" w:rsidRPr="000E14A6" w:rsidRDefault="003E3C26" w:rsidP="00BD3DC8">
            <w:pPr>
              <w:pStyle w:val="Heading3"/>
              <w:outlineLvl w:val="2"/>
            </w:pPr>
          </w:p>
        </w:tc>
        <w:tc>
          <w:tcPr>
            <w:tcW w:w="4675" w:type="dxa"/>
          </w:tcPr>
          <w:p w:rsidR="003E3C26" w:rsidRDefault="003E3C26" w:rsidP="00524EC0">
            <w:pPr>
              <w:pStyle w:val="Heading1"/>
            </w:pPr>
            <w:r>
              <w:t xml:space="preserve">Module 4: </w:t>
            </w:r>
            <w:r w:rsidRPr="00032079">
              <w:t>Teaching Language Forms—Pronunciation</w:t>
            </w:r>
            <w:r>
              <w:t xml:space="preserve"> 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Pronunciation Terms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Teaching Pronunciation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Current Trends in Teaching Pronunciation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Pronunciation Aids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Knowledge Check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Questions about Pronunciation Teaching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Module 5: Teaching Language Forms—Grammar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Grammar Terms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Teaching Grammar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Current Trends in Teaching Grammar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Questions about Grammar Teaching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Form-Focused Instruction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Form-Focused Question Poll</w:t>
            </w:r>
          </w:p>
          <w:p w:rsidR="003E3C26" w:rsidRPr="00032079" w:rsidRDefault="003E3C26" w:rsidP="002374EC">
            <w:pPr>
              <w:pStyle w:val="Heading3"/>
            </w:pPr>
            <w:r w:rsidRPr="00032079">
              <w:t>Assess a Form-Focused Activity</w:t>
            </w:r>
          </w:p>
          <w:p w:rsidR="003E3C26" w:rsidRDefault="003E3C26" w:rsidP="002374EC">
            <w:pPr>
              <w:pStyle w:val="Heading3"/>
              <w:outlineLvl w:val="2"/>
            </w:pPr>
            <w:r w:rsidRPr="00032079">
              <w:t>Assignment</w:t>
            </w:r>
          </w:p>
          <w:p w:rsidR="003E3C26" w:rsidRPr="00411C34" w:rsidRDefault="003E3C26" w:rsidP="00411C34"/>
          <w:p w:rsidR="003E3C26" w:rsidRPr="00032079" w:rsidRDefault="003E3C26" w:rsidP="00411C34">
            <w:pPr>
              <w:pStyle w:val="Heading1"/>
            </w:pPr>
            <w:r w:rsidRPr="00032079">
              <w:t>Module 5: Teaching Language Forms—Grammar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Grammar Terms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Teaching Grammar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Current Trends in Teaching Grammar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Questions about Grammar Teaching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Form-Focused Instruction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Form-Focused Question Poll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Assess a Form-Focused Activity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Assignment</w:t>
            </w:r>
          </w:p>
          <w:p w:rsidR="003E3C26" w:rsidRPr="00524EC0" w:rsidRDefault="003E3C26" w:rsidP="00524EC0">
            <w:pPr>
              <w:pStyle w:val="Heading3"/>
              <w:ind w:left="432"/>
            </w:pPr>
            <w:r>
              <w:t xml:space="preserve"> </w:t>
            </w:r>
          </w:p>
        </w:tc>
      </w:tr>
      <w:tr w:rsidR="003E3C26" w:rsidTr="00EB2961">
        <w:trPr>
          <w:trHeight w:val="3240"/>
        </w:trPr>
        <w:tc>
          <w:tcPr>
            <w:tcW w:w="4675" w:type="dxa"/>
            <w:vMerge/>
          </w:tcPr>
          <w:p w:rsidR="003E3C26" w:rsidRDefault="003E3C26" w:rsidP="00122208">
            <w:pPr>
              <w:pStyle w:val="Heading1"/>
              <w:outlineLvl w:val="0"/>
            </w:pPr>
          </w:p>
        </w:tc>
        <w:tc>
          <w:tcPr>
            <w:tcW w:w="4675" w:type="dxa"/>
          </w:tcPr>
          <w:p w:rsidR="003E3C26" w:rsidRPr="00032079" w:rsidRDefault="003E3C26" w:rsidP="00411C34">
            <w:pPr>
              <w:pStyle w:val="Heading1"/>
            </w:pPr>
            <w:r w:rsidRPr="00032079">
              <w:t>Module 6: Teaching Pragmatics</w:t>
            </w:r>
            <w:r>
              <w:t xml:space="preserve"> 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Teaching Pragmatic Competence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Teaching Speech Acts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Class Glossary</w:t>
            </w:r>
          </w:p>
          <w:p w:rsidR="003E3C26" w:rsidRPr="00032079" w:rsidRDefault="003E3C26" w:rsidP="00411C34">
            <w:pPr>
              <w:pStyle w:val="Heading3"/>
            </w:pPr>
            <w:r w:rsidRPr="00032079">
              <w:t>Assignment</w:t>
            </w:r>
          </w:p>
          <w:p w:rsidR="003E3C26" w:rsidRDefault="003E3C26" w:rsidP="00411C34">
            <w:pPr>
              <w:pStyle w:val="Heading3"/>
            </w:pPr>
            <w:r>
              <w:t xml:space="preserve"> </w:t>
            </w:r>
          </w:p>
        </w:tc>
      </w:tr>
    </w:tbl>
    <w:p w:rsidR="00411C34" w:rsidRDefault="00411C34"/>
    <w:p w:rsidR="00411C34" w:rsidRDefault="00411C34" w:rsidP="00411C34">
      <w:r>
        <w:br w:type="page"/>
      </w:r>
    </w:p>
    <w:p w:rsidR="00857172" w:rsidRDefault="00857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AB0" w:rsidTr="00FB07C6">
        <w:trPr>
          <w:trHeight w:val="467"/>
        </w:trPr>
        <w:tc>
          <w:tcPr>
            <w:tcW w:w="9350" w:type="dxa"/>
            <w:shd w:val="clear" w:color="auto" w:fill="8F0000" w:themeFill="text1" w:themeFillShade="BF"/>
          </w:tcPr>
          <w:p w:rsidR="00F71AB0" w:rsidRPr="00B15B80" w:rsidRDefault="00F71AB0" w:rsidP="003B4607">
            <w:pPr>
              <w:spacing w:before="80" w:after="80"/>
              <w:rPr>
                <w:b/>
                <w:sz w:val="28"/>
                <w:szCs w:val="28"/>
              </w:rPr>
            </w:pPr>
            <w:r w:rsidRPr="00B15B80">
              <w:rPr>
                <w:b/>
                <w:sz w:val="28"/>
                <w:szCs w:val="28"/>
              </w:rPr>
              <w:t>CONT 89</w:t>
            </w:r>
            <w:r w:rsidR="003B4607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B15B80">
              <w:rPr>
                <w:b/>
                <w:sz w:val="28"/>
                <w:szCs w:val="28"/>
              </w:rPr>
              <w:t xml:space="preserve">: Teaching English as a Second Language Part </w:t>
            </w:r>
            <w:r w:rsidR="001F4CEB">
              <w:rPr>
                <w:b/>
                <w:sz w:val="28"/>
                <w:szCs w:val="28"/>
              </w:rPr>
              <w:t>2</w:t>
            </w:r>
          </w:p>
        </w:tc>
      </w:tr>
    </w:tbl>
    <w:p w:rsidR="00F71AB0" w:rsidRPr="000C006C" w:rsidRDefault="00F71AB0" w:rsidP="000C006C">
      <w:pPr>
        <w:pStyle w:val="Heading1"/>
      </w:pPr>
    </w:p>
    <w:p w:rsidR="000C006C" w:rsidRDefault="000C006C" w:rsidP="000C00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208" w:rsidTr="003D0370">
        <w:tc>
          <w:tcPr>
            <w:tcW w:w="4675" w:type="dxa"/>
          </w:tcPr>
          <w:p w:rsidR="00631E0B" w:rsidRPr="00032079" w:rsidRDefault="00631E0B" w:rsidP="00631E0B">
            <w:pPr>
              <w:pStyle w:val="Heading1"/>
            </w:pPr>
            <w:r w:rsidRPr="00032079">
              <w:t>Module 7: Styles, Strategies, and Strategies-Based Instruction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Learning Preferences and Strategies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From Theory to Practice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Strategies Discussion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SBI Lesson Plan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Assignment</w:t>
            </w:r>
          </w:p>
          <w:p w:rsidR="00122208" w:rsidRDefault="00122208" w:rsidP="00524EC0">
            <w:pPr>
              <w:pStyle w:val="Heading3"/>
              <w:outlineLvl w:val="2"/>
            </w:pPr>
          </w:p>
          <w:p w:rsidR="00631E0B" w:rsidRPr="00032079" w:rsidRDefault="00631E0B" w:rsidP="00631E0B">
            <w:pPr>
              <w:pStyle w:val="Heading1"/>
            </w:pPr>
            <w:r w:rsidRPr="00032079">
              <w:t>Module 8: Assessment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Assessment: An Overview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Assessment Tree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Formative, Summative or Alternative Assessment?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Standardized Tests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Introducing Portfolio-Based Language Assessment (PBLA)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Class Glossary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Introduction to PBLA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Knowledge check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Analyzing Needs Assessment and Module Planning Samples - discussion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Module Plan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PBLA: From Theory to Practice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Productive Skill Assessment Assignment</w:t>
            </w:r>
          </w:p>
          <w:p w:rsidR="00631E0B" w:rsidRPr="00631E0B" w:rsidRDefault="00631E0B" w:rsidP="00631E0B"/>
        </w:tc>
        <w:tc>
          <w:tcPr>
            <w:tcW w:w="4675" w:type="dxa"/>
          </w:tcPr>
          <w:p w:rsidR="00631E0B" w:rsidRPr="00032079" w:rsidRDefault="00631E0B" w:rsidP="00631E0B">
            <w:pPr>
              <w:pStyle w:val="Heading1"/>
            </w:pPr>
            <w:r w:rsidRPr="00032079">
              <w:t>Module 9: Language Skills, Technology, and Blended Learning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What is blended learning?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Teaching Listening Through Blended Learning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From Theory to Practice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Teaching Writing Through Blended Learning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Using Google Docs to Create a TESL Story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Technology Resources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Error Correction in Writing</w:t>
            </w:r>
          </w:p>
          <w:p w:rsidR="00631E0B" w:rsidRDefault="00631E0B" w:rsidP="00631E0B">
            <w:pPr>
              <w:pStyle w:val="Heading1"/>
              <w:outlineLvl w:val="0"/>
            </w:pPr>
          </w:p>
          <w:p w:rsidR="00631E0B" w:rsidRPr="00032079" w:rsidRDefault="00631E0B" w:rsidP="00631E0B">
            <w:pPr>
              <w:pStyle w:val="Heading1"/>
            </w:pPr>
            <w:r w:rsidRPr="00032079">
              <w:t>Module 10: Addressing the Diverse Needs of Learners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ESL Adult Literacy Learners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A Sample Literacy Task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What is a multilevel class?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Needs and Challenges of International Students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Course Planning for International Students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Diversity and Inclusion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English for specific purposes (ESP)</w:t>
            </w:r>
          </w:p>
          <w:p w:rsidR="00122208" w:rsidRDefault="00122208" w:rsidP="00A67965">
            <w:pPr>
              <w:pStyle w:val="Heading1"/>
              <w:outlineLvl w:val="0"/>
            </w:pPr>
          </w:p>
          <w:p w:rsidR="00631E0B" w:rsidRPr="00032079" w:rsidRDefault="00631E0B" w:rsidP="00631E0B">
            <w:pPr>
              <w:pStyle w:val="Heading1"/>
            </w:pPr>
            <w:r w:rsidRPr="00032079">
              <w:t>Module 11: Professional Development for ESL Teachers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Introducing TESL Ontario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Knowledge Check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Teachers as Researchers</w:t>
            </w:r>
          </w:p>
          <w:p w:rsidR="00631E0B" w:rsidRPr="00032079" w:rsidRDefault="00631E0B" w:rsidP="00631E0B">
            <w:pPr>
              <w:pStyle w:val="Heading3"/>
            </w:pPr>
            <w:r w:rsidRPr="00032079">
              <w:t>Course Culminating Activity</w:t>
            </w:r>
          </w:p>
          <w:p w:rsidR="00631E0B" w:rsidRPr="00631E0B" w:rsidRDefault="00631E0B" w:rsidP="00631E0B"/>
          <w:p w:rsidR="00631E0B" w:rsidRPr="00631E0B" w:rsidRDefault="00631E0B" w:rsidP="00631E0B"/>
        </w:tc>
      </w:tr>
    </w:tbl>
    <w:p w:rsidR="005A6031" w:rsidRDefault="005A6031" w:rsidP="00A67965">
      <w:pPr>
        <w:pStyle w:val="Heading1"/>
      </w:pPr>
    </w:p>
    <w:p w:rsidR="00122208" w:rsidRDefault="00122208" w:rsidP="00A67965">
      <w:pPr>
        <w:pStyle w:val="Heading1"/>
      </w:pPr>
    </w:p>
    <w:p w:rsidR="00F874A1" w:rsidRDefault="00F874A1" w:rsidP="00A67965">
      <w:pPr>
        <w:pStyle w:val="Heading3"/>
      </w:pPr>
    </w:p>
    <w:sectPr w:rsidR="00F874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D1" w:rsidRDefault="000B1DD1" w:rsidP="00CB29AE">
      <w:pPr>
        <w:spacing w:after="0" w:line="240" w:lineRule="auto"/>
      </w:pPr>
      <w:r>
        <w:separator/>
      </w:r>
    </w:p>
  </w:endnote>
  <w:endnote w:type="continuationSeparator" w:id="0">
    <w:p w:rsidR="000B1DD1" w:rsidRDefault="000B1DD1" w:rsidP="00CB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D1" w:rsidRDefault="000B1DD1" w:rsidP="00CB29AE">
      <w:pPr>
        <w:spacing w:after="0" w:line="240" w:lineRule="auto"/>
      </w:pPr>
      <w:r>
        <w:separator/>
      </w:r>
    </w:p>
  </w:footnote>
  <w:footnote w:type="continuationSeparator" w:id="0">
    <w:p w:rsidR="000B1DD1" w:rsidRDefault="000B1DD1" w:rsidP="00CB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AE" w:rsidRDefault="00CB29A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717B2C3" wp14:editId="7331BEED">
          <wp:simplePos x="0" y="0"/>
          <wp:positionH relativeFrom="column">
            <wp:posOffset>-71399</wp:posOffset>
          </wp:positionH>
          <wp:positionV relativeFrom="paragraph">
            <wp:posOffset>-205867</wp:posOffset>
          </wp:positionV>
          <wp:extent cx="3971925" cy="386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E"/>
    <w:rsid w:val="0005666F"/>
    <w:rsid w:val="000B1DD1"/>
    <w:rsid w:val="000C006C"/>
    <w:rsid w:val="000E14A6"/>
    <w:rsid w:val="00122208"/>
    <w:rsid w:val="0016577F"/>
    <w:rsid w:val="001B08BD"/>
    <w:rsid w:val="001F4CEB"/>
    <w:rsid w:val="002374EC"/>
    <w:rsid w:val="00257936"/>
    <w:rsid w:val="00366959"/>
    <w:rsid w:val="00393F59"/>
    <w:rsid w:val="003B4607"/>
    <w:rsid w:val="003D0370"/>
    <w:rsid w:val="003E3C26"/>
    <w:rsid w:val="00411C34"/>
    <w:rsid w:val="004A5D32"/>
    <w:rsid w:val="00524EC0"/>
    <w:rsid w:val="00543548"/>
    <w:rsid w:val="0055574E"/>
    <w:rsid w:val="00574FB9"/>
    <w:rsid w:val="005A6031"/>
    <w:rsid w:val="005C48F6"/>
    <w:rsid w:val="00631E0B"/>
    <w:rsid w:val="006D482A"/>
    <w:rsid w:val="0073762E"/>
    <w:rsid w:val="007A6E1A"/>
    <w:rsid w:val="007E47ED"/>
    <w:rsid w:val="00822B18"/>
    <w:rsid w:val="00857172"/>
    <w:rsid w:val="00915C14"/>
    <w:rsid w:val="00A67965"/>
    <w:rsid w:val="00A9781E"/>
    <w:rsid w:val="00B15B80"/>
    <w:rsid w:val="00B27D1D"/>
    <w:rsid w:val="00B4428D"/>
    <w:rsid w:val="00BD080B"/>
    <w:rsid w:val="00BD3DC8"/>
    <w:rsid w:val="00C16F1D"/>
    <w:rsid w:val="00CB29AE"/>
    <w:rsid w:val="00D01DB2"/>
    <w:rsid w:val="00DC43C6"/>
    <w:rsid w:val="00DD283D"/>
    <w:rsid w:val="00E0472D"/>
    <w:rsid w:val="00EB2961"/>
    <w:rsid w:val="00F7071E"/>
    <w:rsid w:val="00F71AB0"/>
    <w:rsid w:val="00F874A1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790D"/>
  <w15:chartTrackingRefBased/>
  <w15:docId w15:val="{A25BBA38-0100-46D8-A48A-328188E1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6F"/>
  </w:style>
  <w:style w:type="paragraph" w:styleId="Heading1">
    <w:name w:val="heading 1"/>
    <w:basedOn w:val="Normal"/>
    <w:next w:val="Normal"/>
    <w:link w:val="Heading1Char"/>
    <w:uiPriority w:val="9"/>
    <w:qFormat/>
    <w:rsid w:val="00857172"/>
    <w:pPr>
      <w:spacing w:after="120" w:line="240" w:lineRule="auto"/>
      <w:outlineLvl w:val="0"/>
    </w:pPr>
    <w:rPr>
      <w:b/>
      <w:color w:val="9D19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14"/>
    <w:pPr>
      <w:spacing w:after="0"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DC8"/>
    <w:pPr>
      <w:spacing w:after="0" w:line="240" w:lineRule="auto"/>
      <w:ind w:left="288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  <w:rsid w:val="00915C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5C14"/>
  </w:style>
  <w:style w:type="paragraph" w:styleId="BalloonText">
    <w:name w:val="Balloon Text"/>
    <w:basedOn w:val="Normal"/>
    <w:link w:val="BalloonTextChar"/>
    <w:uiPriority w:val="99"/>
    <w:semiHidden/>
    <w:unhideWhenUsed/>
    <w:rsid w:val="0091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1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14"/>
  </w:style>
  <w:style w:type="paragraph" w:styleId="Header">
    <w:name w:val="header"/>
    <w:basedOn w:val="Normal"/>
    <w:link w:val="HeaderChar"/>
    <w:uiPriority w:val="99"/>
    <w:unhideWhenUsed/>
    <w:rsid w:val="0091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14"/>
  </w:style>
  <w:style w:type="character" w:customStyle="1" w:styleId="Heading1Char">
    <w:name w:val="Heading 1 Char"/>
    <w:basedOn w:val="DefaultParagraphFont"/>
    <w:link w:val="Heading1"/>
    <w:uiPriority w:val="9"/>
    <w:rsid w:val="00857172"/>
    <w:rPr>
      <w:b/>
      <w:color w:val="9D1939"/>
    </w:rPr>
  </w:style>
  <w:style w:type="character" w:customStyle="1" w:styleId="Heading2Char">
    <w:name w:val="Heading 2 Char"/>
    <w:basedOn w:val="DefaultParagraphFont"/>
    <w:link w:val="Heading2"/>
    <w:uiPriority w:val="9"/>
    <w:rsid w:val="00915C14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3DC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5C14"/>
    <w:rPr>
      <w:color w:val="808080"/>
    </w:rPr>
  </w:style>
  <w:style w:type="table" w:styleId="TableGrid">
    <w:name w:val="Table Grid"/>
    <w:basedOn w:val="TableNormal"/>
    <w:uiPriority w:val="39"/>
    <w:rsid w:val="009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15C14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15C14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        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Douglas</dc:creator>
  <cp:keywords/>
  <dc:description/>
  <cp:lastModifiedBy>Carla Douglas</cp:lastModifiedBy>
  <cp:revision>12</cp:revision>
  <cp:lastPrinted>2021-11-18T20:12:00Z</cp:lastPrinted>
  <dcterms:created xsi:type="dcterms:W3CDTF">2021-11-18T20:51:00Z</dcterms:created>
  <dcterms:modified xsi:type="dcterms:W3CDTF">2021-11-19T13:46:00Z</dcterms:modified>
</cp:coreProperties>
</file>